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967" w:rsidRDefault="008169CD" w:rsidP="008169CD">
      <w:pPr>
        <w:jc w:val="righ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696C071" wp14:editId="50617A47">
            <wp:extent cx="2812211" cy="177831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0977" cy="177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9CD" w:rsidRDefault="008169CD" w:rsidP="008169CD">
      <w:pPr>
        <w:jc w:val="center"/>
        <w:rPr>
          <w:lang w:val="en-US"/>
        </w:rPr>
      </w:pPr>
    </w:p>
    <w:p w:rsidR="008169CD" w:rsidRDefault="008169CD" w:rsidP="008169CD">
      <w:pPr>
        <w:jc w:val="center"/>
        <w:rPr>
          <w:rFonts w:ascii="Arial" w:hAnsi="Arial" w:cs="Arial"/>
          <w:b/>
          <w:color w:val="002060"/>
        </w:rPr>
      </w:pPr>
      <w:r w:rsidRPr="0090078F">
        <w:rPr>
          <w:rFonts w:ascii="Arial" w:hAnsi="Arial" w:cs="Arial"/>
          <w:b/>
          <w:color w:val="002060"/>
        </w:rPr>
        <w:t>Декоративный материал AURA Dekor Barkhan</w:t>
      </w:r>
    </w:p>
    <w:p w:rsidR="007C7FEF" w:rsidRPr="0069204C" w:rsidRDefault="007C7FEF" w:rsidP="007C7FEF">
      <w:pPr>
        <w:pStyle w:val="a5"/>
        <w:numPr>
          <w:ilvl w:val="0"/>
          <w:numId w:val="3"/>
        </w:numPr>
        <w:spacing w:after="0" w:line="240" w:lineRule="auto"/>
        <w:ind w:left="3686"/>
        <w:rPr>
          <w:rFonts w:ascii="Arial" w:hAnsi="Arial" w:cs="Arial"/>
          <w:color w:val="002060"/>
        </w:rPr>
      </w:pPr>
      <w:r w:rsidRPr="0069204C">
        <w:rPr>
          <w:rFonts w:ascii="Arial" w:hAnsi="Arial" w:cs="Arial"/>
          <w:color w:val="002060"/>
        </w:rPr>
        <w:t>Внутренние работы</w:t>
      </w:r>
    </w:p>
    <w:p w:rsidR="009F0E02" w:rsidRPr="009F0E02" w:rsidRDefault="009F0E02" w:rsidP="0069204C">
      <w:pPr>
        <w:pStyle w:val="a5"/>
        <w:numPr>
          <w:ilvl w:val="0"/>
          <w:numId w:val="3"/>
        </w:numPr>
        <w:spacing w:after="0" w:line="240" w:lineRule="auto"/>
        <w:ind w:left="3686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Перламутровый блеск</w:t>
      </w:r>
    </w:p>
    <w:p w:rsidR="00202C51" w:rsidRPr="0069204C" w:rsidRDefault="00202C51" w:rsidP="0069204C">
      <w:pPr>
        <w:pStyle w:val="a5"/>
        <w:numPr>
          <w:ilvl w:val="0"/>
          <w:numId w:val="3"/>
        </w:numPr>
        <w:spacing w:after="0" w:line="240" w:lineRule="auto"/>
        <w:ind w:left="3686"/>
        <w:rPr>
          <w:rFonts w:ascii="Arial" w:hAnsi="Arial" w:cs="Arial"/>
          <w:color w:val="002060"/>
        </w:rPr>
      </w:pPr>
      <w:r w:rsidRPr="0069204C">
        <w:rPr>
          <w:rFonts w:ascii="Arial" w:hAnsi="Arial" w:cs="Arial"/>
          <w:color w:val="002060"/>
        </w:rPr>
        <w:t>Эффект объемного покрытия</w:t>
      </w:r>
    </w:p>
    <w:p w:rsidR="008169CD" w:rsidRDefault="008169CD" w:rsidP="008169CD">
      <w:pPr>
        <w:tabs>
          <w:tab w:val="left" w:pos="7105"/>
        </w:tabs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611565" cy="2286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641" cy="228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4" w:type="dxa"/>
        <w:tblInd w:w="-176" w:type="dxa"/>
        <w:tblBorders>
          <w:top w:val="dotted" w:sz="4" w:space="0" w:color="17365D" w:themeColor="text2" w:themeShade="BF"/>
          <w:left w:val="dotted" w:sz="4" w:space="0" w:color="17365D" w:themeColor="text2" w:themeShade="BF"/>
          <w:bottom w:val="dotted" w:sz="4" w:space="0" w:color="17365D" w:themeColor="text2" w:themeShade="BF"/>
          <w:right w:val="dotted" w:sz="4" w:space="0" w:color="17365D" w:themeColor="text2" w:themeShade="BF"/>
          <w:insideH w:val="dotted" w:sz="4" w:space="0" w:color="17365D" w:themeColor="text2" w:themeShade="BF"/>
          <w:insideV w:val="dotted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3227"/>
        <w:gridCol w:w="7547"/>
      </w:tblGrid>
      <w:tr w:rsidR="008169CD" w:rsidRPr="008169CD" w:rsidTr="00421E9B">
        <w:trPr>
          <w:gridAfter w:val="1"/>
          <w:wAfter w:w="7547" w:type="dxa"/>
          <w:trHeight w:val="25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>Описание</w:t>
            </w:r>
          </w:p>
        </w:tc>
      </w:tr>
      <w:tr w:rsidR="008169CD" w:rsidRPr="008169CD" w:rsidTr="00421E9B">
        <w:trPr>
          <w:trHeight w:val="681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Наименование продукции </w:t>
            </w:r>
          </w:p>
        </w:tc>
        <w:tc>
          <w:tcPr>
            <w:tcW w:w="7547" w:type="dxa"/>
            <w:vAlign w:val="center"/>
            <w:hideMark/>
          </w:tcPr>
          <w:p w:rsidR="008169CD" w:rsidRPr="008169CD" w:rsidRDefault="008169CD" w:rsidP="008169CD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D553B0">
              <w:rPr>
                <w:rFonts w:ascii="Arial" w:hAnsi="Arial" w:cs="Arial"/>
                <w:color w:val="002060"/>
                <w:sz w:val="20"/>
                <w:szCs w:val="20"/>
              </w:rPr>
              <w:t>Декоративно-отделочный акриловый лакокрасочный материал «</w:t>
            </w:r>
            <w: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Barkhan</w:t>
            </w:r>
            <w:r w:rsidRPr="00D553B0">
              <w:rPr>
                <w:rFonts w:ascii="Arial" w:hAnsi="Arial" w:cs="Arial"/>
                <w:color w:val="002060"/>
                <w:sz w:val="20"/>
                <w:szCs w:val="20"/>
              </w:rPr>
              <w:t>» ТУ 20</w:t>
            </w:r>
            <w:r>
              <w:rPr>
                <w:rFonts w:ascii="Arial" w:hAnsi="Arial" w:cs="Arial"/>
                <w:color w:val="002060"/>
                <w:sz w:val="20"/>
                <w:szCs w:val="20"/>
              </w:rPr>
              <w:t xml:space="preserve">.30.11-015-27164698-2020 </w:t>
            </w:r>
          </w:p>
        </w:tc>
      </w:tr>
      <w:tr w:rsidR="008169CD" w:rsidRPr="008169CD" w:rsidTr="00421E9B">
        <w:trPr>
          <w:trHeight w:val="4348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Свойства </w:t>
            </w:r>
          </w:p>
        </w:tc>
        <w:tc>
          <w:tcPr>
            <w:tcW w:w="7547" w:type="dxa"/>
            <w:vAlign w:val="center"/>
            <w:hideMark/>
          </w:tcPr>
          <w:p w:rsidR="005E03E4" w:rsidRDefault="005E03E4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Г</w:t>
            </w:r>
            <w:r w:rsidRPr="00D553B0">
              <w:rPr>
                <w:rFonts w:ascii="Arial" w:hAnsi="Arial" w:cs="Arial"/>
                <w:color w:val="002060"/>
              </w:rPr>
              <w:t xml:space="preserve">отовый к применению декоративно-отделочный материал для внутренних работ. Позволяет создать на поверхности необыкновенные песчаные дюны, вихри, дождь или перистые облака. Струящийся перламутровый блеск достигается благодаря разбросанным по поверхности искрящимся </w:t>
            </w:r>
            <w:r>
              <w:rPr>
                <w:rFonts w:ascii="Arial" w:hAnsi="Arial" w:cs="Arial"/>
                <w:color w:val="002060"/>
              </w:rPr>
              <w:t>частичкам перламутрового бисера.</w:t>
            </w:r>
            <w:r w:rsidRPr="00D553B0">
              <w:rPr>
                <w:rFonts w:ascii="Arial" w:hAnsi="Arial" w:cs="Arial"/>
                <w:color w:val="002060"/>
              </w:rPr>
              <w:t xml:space="preserve"> Универсальность и легкость в нанесении вдохновляет на создание своих собственных дизайнерских вариантов отделки</w:t>
            </w:r>
            <w:r>
              <w:rPr>
                <w:rFonts w:ascii="Arial" w:hAnsi="Arial" w:cs="Arial"/>
                <w:color w:val="002060"/>
              </w:rPr>
              <w:t>.</w:t>
            </w:r>
          </w:p>
          <w:p w:rsidR="005E03E4" w:rsidRDefault="005E03E4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</w:p>
          <w:p w:rsidR="00FF36B6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З</w:t>
            </w:r>
            <w:r w:rsidRPr="00D553B0">
              <w:rPr>
                <w:rFonts w:ascii="Arial" w:hAnsi="Arial" w:cs="Arial"/>
                <w:color w:val="002060"/>
              </w:rPr>
              <w:t xml:space="preserve">а счет содержания в составе декоративного материала специальных перламутровых пигментов, покрытие под разными углами и с разной степенью освещенности дает совершенно новые переливы, а применение уникального наполнителя создает эффект объемного покрытия, таким образом, формируя фактуру «песка, нанесенного ветром». </w:t>
            </w:r>
          </w:p>
          <w:p w:rsidR="00FF36B6" w:rsidRPr="00FF36B6" w:rsidRDefault="00FF36B6" w:rsidP="00FF3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2060"/>
              </w:rPr>
              <w:t>Без запаха</w:t>
            </w:r>
          </w:p>
          <w:p w:rsidR="00FF36B6" w:rsidRPr="00FF36B6" w:rsidRDefault="00FF36B6" w:rsidP="00FF3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2060"/>
              </w:rPr>
              <w:t>Легко наносится и моделируется</w:t>
            </w:r>
          </w:p>
          <w:p w:rsidR="00FF36B6" w:rsidRPr="00FF36B6" w:rsidRDefault="00FF36B6" w:rsidP="00FF3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2060"/>
              </w:rPr>
              <w:t>О</w:t>
            </w:r>
            <w:r w:rsidR="001922C3" w:rsidRPr="00FF36B6">
              <w:rPr>
                <w:rFonts w:ascii="Arial" w:hAnsi="Arial" w:cs="Arial"/>
                <w:color w:val="002060"/>
              </w:rPr>
              <w:t>бладае</w:t>
            </w:r>
            <w:r>
              <w:rPr>
                <w:rFonts w:ascii="Arial" w:hAnsi="Arial" w:cs="Arial"/>
                <w:color w:val="002060"/>
              </w:rPr>
              <w:t>т хорошей адгезией к основанию</w:t>
            </w:r>
          </w:p>
          <w:p w:rsidR="008169CD" w:rsidRPr="00FF36B6" w:rsidRDefault="001922C3" w:rsidP="00FF3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6B6">
              <w:rPr>
                <w:rFonts w:ascii="Arial" w:hAnsi="Arial" w:cs="Arial"/>
                <w:color w:val="002060"/>
              </w:rPr>
              <w:t>Отличается высокой прочнос</w:t>
            </w:r>
            <w:r w:rsidR="00FF36B6">
              <w:rPr>
                <w:rFonts w:ascii="Arial" w:hAnsi="Arial" w:cs="Arial"/>
                <w:color w:val="002060"/>
              </w:rPr>
              <w:t xml:space="preserve">тью, увеличивая срок службы </w:t>
            </w:r>
            <w:r w:rsidRPr="00FF36B6">
              <w:rPr>
                <w:rFonts w:ascii="Arial" w:hAnsi="Arial" w:cs="Arial"/>
                <w:color w:val="002060"/>
              </w:rPr>
              <w:t>обрабатываемой поверхности</w:t>
            </w:r>
            <w:r w:rsidR="005E03E4" w:rsidRPr="00FF36B6">
              <w:rPr>
                <w:rFonts w:ascii="Arial" w:hAnsi="Arial" w:cs="Arial"/>
                <w:color w:val="002060"/>
              </w:rPr>
              <w:t>.</w:t>
            </w:r>
          </w:p>
        </w:tc>
      </w:tr>
      <w:tr w:rsidR="008169CD" w:rsidRPr="008169CD" w:rsidTr="00421E9B">
        <w:trPr>
          <w:trHeight w:val="1855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lastRenderedPageBreak/>
              <w:t xml:space="preserve">Назначение </w:t>
            </w:r>
          </w:p>
        </w:tc>
        <w:tc>
          <w:tcPr>
            <w:tcW w:w="7547" w:type="dxa"/>
            <w:vAlign w:val="center"/>
            <w:hideMark/>
          </w:tcPr>
          <w:p w:rsidR="008169CD" w:rsidRPr="008169CD" w:rsidRDefault="001922C3" w:rsidP="00816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hAnsi="Arial" w:cs="Arial"/>
                <w:color w:val="002060"/>
              </w:rPr>
              <w:t>П</w:t>
            </w:r>
            <w:r w:rsidRPr="00D553B0">
              <w:rPr>
                <w:rFonts w:ascii="Arial" w:hAnsi="Arial" w:cs="Arial"/>
                <w:color w:val="002060"/>
              </w:rPr>
              <w:t>редназначен</w:t>
            </w:r>
            <w:proofErr w:type="gramEnd"/>
            <w:r w:rsidRPr="00D553B0">
              <w:rPr>
                <w:rFonts w:ascii="Arial" w:hAnsi="Arial" w:cs="Arial"/>
                <w:color w:val="002060"/>
              </w:rPr>
              <w:t xml:space="preserve"> для создан</w:t>
            </w:r>
            <w:r>
              <w:rPr>
                <w:rFonts w:ascii="Arial" w:hAnsi="Arial" w:cs="Arial"/>
                <w:color w:val="002060"/>
              </w:rPr>
              <w:t xml:space="preserve">ия покрытия с эффектом перламутровых вихрей </w:t>
            </w:r>
            <w:r w:rsidRPr="00D553B0">
              <w:rPr>
                <w:rFonts w:ascii="Arial" w:hAnsi="Arial" w:cs="Arial"/>
                <w:color w:val="002060"/>
              </w:rPr>
              <w:t>для высококачественной отделки внутри помещений. Материал может быть использован как для сплошного окрашивания, так и для декорирования отдельных элементов интерьера. Применим для малярных работ внутри помещений с нормальной влажностью и высокими эксплуатационными требованиями</w:t>
            </w:r>
            <w:r>
              <w:rPr>
                <w:rFonts w:ascii="Arial" w:hAnsi="Arial" w:cs="Arial"/>
                <w:color w:val="002060"/>
              </w:rPr>
              <w:t xml:space="preserve"> </w:t>
            </w:r>
            <w:r w:rsidRPr="005E03E4">
              <w:rPr>
                <w:rFonts w:ascii="Arial" w:hAnsi="Arial" w:cs="Arial"/>
                <w:color w:val="002060"/>
              </w:rPr>
              <w:t>во всех типах зданий и сооружений</w:t>
            </w:r>
            <w:proofErr w:type="gramStart"/>
            <w:r w:rsidRPr="005E03E4">
              <w:rPr>
                <w:rFonts w:ascii="Arial" w:hAnsi="Arial" w:cs="Arial"/>
                <w:color w:val="002060"/>
              </w:rPr>
              <w:t xml:space="preserve"> А</w:t>
            </w:r>
            <w:proofErr w:type="gramEnd"/>
            <w:r w:rsidRPr="005E03E4">
              <w:rPr>
                <w:rFonts w:ascii="Arial" w:hAnsi="Arial" w:cs="Arial"/>
                <w:color w:val="002060"/>
              </w:rPr>
              <w:t>, Б и В</w:t>
            </w:r>
            <w:r w:rsidRPr="00D553B0">
              <w:rPr>
                <w:rFonts w:ascii="Arial" w:hAnsi="Arial" w:cs="Arial"/>
                <w:color w:val="002060"/>
              </w:rPr>
              <w:t>.</w:t>
            </w:r>
          </w:p>
        </w:tc>
      </w:tr>
      <w:tr w:rsidR="008169CD" w:rsidRPr="008169CD" w:rsidTr="00421E9B">
        <w:trPr>
          <w:trHeight w:val="22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>Технические характеристики</w:t>
            </w:r>
          </w:p>
        </w:tc>
        <w:tc>
          <w:tcPr>
            <w:tcW w:w="7547" w:type="dxa"/>
            <w:vAlign w:val="center"/>
            <w:hideMark/>
          </w:tcPr>
          <w:p w:rsidR="008169CD" w:rsidRPr="008169CD" w:rsidRDefault="008169CD" w:rsidP="00816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69CD" w:rsidRPr="008169CD" w:rsidTr="00421E9B">
        <w:trPr>
          <w:trHeight w:val="3103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Подготовка поверхности </w:t>
            </w:r>
          </w:p>
        </w:tc>
        <w:tc>
          <w:tcPr>
            <w:tcW w:w="7547" w:type="dxa"/>
            <w:vAlign w:val="center"/>
            <w:hideMark/>
          </w:tcPr>
          <w:p w:rsidR="001922C3" w:rsidRPr="001922C3" w:rsidRDefault="001922C3" w:rsidP="001922C3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П</w:t>
            </w:r>
            <w:r w:rsidRPr="00BF6044">
              <w:rPr>
                <w:rFonts w:ascii="Arial" w:hAnsi="Arial" w:cs="Arial"/>
                <w:color w:val="002060"/>
              </w:rPr>
              <w:t>оверхность должна быть чистой, сухой, прочной. Наносить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на предварительно подготовленные и ранее окрашенные минеральные поверхности, листы ДВП</w:t>
            </w:r>
            <w:r w:rsidRPr="00BF6044">
              <w:rPr>
                <w:rFonts w:ascii="Arial" w:hAnsi="Arial" w:cs="Arial"/>
                <w:color w:val="002060"/>
              </w:rPr>
              <w:t>,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МДФ</w:t>
            </w:r>
            <w:r w:rsidRPr="00BF6044">
              <w:rPr>
                <w:rFonts w:ascii="Arial" w:hAnsi="Arial" w:cs="Arial"/>
                <w:color w:val="002060"/>
              </w:rPr>
              <w:t>, гипсокартона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>.</w:t>
            </w:r>
          </w:p>
          <w:p w:rsidR="008169CD" w:rsidRPr="001922C3" w:rsidRDefault="001922C3" w:rsidP="001922C3">
            <w:pPr>
              <w:rPr>
                <w:rFonts w:ascii="Arial" w:hAnsi="Arial" w:cs="Arial"/>
                <w:color w:val="002060"/>
              </w:rPr>
            </w:pPr>
            <w:r w:rsidRPr="00BF6044">
              <w:rPr>
                <w:rFonts w:ascii="Arial" w:hAnsi="Arial" w:cs="Arial"/>
                <w:color w:val="002060"/>
              </w:rPr>
              <w:t xml:space="preserve">Для выравнивания цветового тона основания окрасить его кроющим грунтом </w:t>
            </w:r>
            <w:r w:rsidRPr="00BF6044">
              <w:rPr>
                <w:rFonts w:ascii="Arial" w:hAnsi="Arial" w:cs="Arial"/>
                <w:color w:val="002060"/>
                <w:lang w:val="en-US"/>
              </w:rPr>
              <w:t>Aura</w:t>
            </w:r>
            <w:r w:rsidRPr="00BF6044">
              <w:rPr>
                <w:rFonts w:ascii="Arial" w:hAnsi="Arial" w:cs="Arial"/>
                <w:color w:val="002060"/>
              </w:rPr>
              <w:t xml:space="preserve"> </w:t>
            </w:r>
            <w:r w:rsidRPr="00BF6044">
              <w:rPr>
                <w:rFonts w:ascii="Arial" w:hAnsi="Arial" w:cs="Arial"/>
                <w:color w:val="002060"/>
                <w:lang w:val="en-US"/>
              </w:rPr>
              <w:t>Dekor</w:t>
            </w:r>
            <w:r w:rsidRPr="00BF6044">
              <w:rPr>
                <w:rFonts w:ascii="Arial" w:hAnsi="Arial" w:cs="Arial"/>
                <w:color w:val="002060"/>
              </w:rPr>
              <w:t xml:space="preserve"> </w:t>
            </w:r>
            <w:r w:rsidRPr="00BF6044">
              <w:rPr>
                <w:rFonts w:ascii="Arial" w:hAnsi="Arial" w:cs="Arial"/>
                <w:color w:val="002060"/>
                <w:lang w:val="en-US"/>
              </w:rPr>
              <w:t>Kontakt</w:t>
            </w:r>
            <w:r w:rsidRPr="00BF6044">
              <w:rPr>
                <w:rFonts w:ascii="Arial" w:hAnsi="Arial" w:cs="Arial"/>
                <w:color w:val="002060"/>
              </w:rPr>
              <w:t xml:space="preserve"> 100 или  гладкой матовой краской Aura </w:t>
            </w:r>
            <w:r>
              <w:rPr>
                <w:rFonts w:ascii="Arial" w:hAnsi="Arial" w:cs="Arial"/>
                <w:color w:val="002060"/>
                <w:lang w:val="en-US"/>
              </w:rPr>
              <w:t>DekorM</w:t>
            </w:r>
            <w:r w:rsidRPr="00BF6044">
              <w:rPr>
                <w:rFonts w:ascii="Arial" w:hAnsi="Arial" w:cs="Arial"/>
                <w:color w:val="002060"/>
                <w:lang w:val="en-US"/>
              </w:rPr>
              <w:t>att</w:t>
            </w:r>
            <w:r w:rsidRPr="00BF6044">
              <w:rPr>
                <w:rFonts w:ascii="Arial" w:hAnsi="Arial" w:cs="Arial"/>
                <w:color w:val="002060"/>
              </w:rPr>
              <w:t xml:space="preserve"> в 1-2 слоя, предварительно заколерованной в выбранный цвет. Краска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после высыхания образует </w:t>
            </w:r>
            <w:r w:rsidRPr="00BF6044">
              <w:rPr>
                <w:rFonts w:ascii="Arial" w:hAnsi="Arial" w:cs="Arial"/>
                <w:color w:val="002060"/>
              </w:rPr>
              <w:t>гладкую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поверхность</w:t>
            </w:r>
            <w:r w:rsidRPr="00BF6044">
              <w:rPr>
                <w:rFonts w:ascii="Arial" w:hAnsi="Arial" w:cs="Arial"/>
                <w:color w:val="002060"/>
              </w:rPr>
              <w:t>.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</w:t>
            </w:r>
            <w:r w:rsidRPr="00BF6044">
              <w:rPr>
                <w:rFonts w:ascii="Arial" w:hAnsi="Arial" w:cs="Arial"/>
                <w:color w:val="002060"/>
              </w:rPr>
              <w:t xml:space="preserve">Интервал 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>межслой</w:t>
            </w:r>
            <w:r w:rsidRPr="00BF6044">
              <w:rPr>
                <w:rFonts w:ascii="Arial" w:hAnsi="Arial" w:cs="Arial"/>
                <w:color w:val="002060"/>
              </w:rPr>
              <w:t>ной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сушк</w:t>
            </w:r>
            <w:r w:rsidRPr="00BF6044">
              <w:rPr>
                <w:rFonts w:ascii="Arial" w:hAnsi="Arial" w:cs="Arial"/>
                <w:color w:val="002060"/>
              </w:rPr>
              <w:t>и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</w:t>
            </w:r>
            <w:r w:rsidRPr="00BF6044">
              <w:rPr>
                <w:rFonts w:ascii="Arial" w:hAnsi="Arial" w:cs="Arial"/>
                <w:color w:val="002060"/>
              </w:rPr>
              <w:t>составляет 4-6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 ч при t +</w:t>
            </w:r>
            <w:r w:rsidRPr="00BF6044">
              <w:rPr>
                <w:rFonts w:ascii="Arial" w:hAnsi="Arial" w:cs="Arial"/>
                <w:color w:val="002060"/>
              </w:rPr>
              <w:t> 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>20</w:t>
            </w:r>
            <w:r w:rsidRPr="00BF6044">
              <w:rPr>
                <w:rFonts w:ascii="Arial" w:hAnsi="Arial" w:cs="Arial"/>
                <w:color w:val="002060"/>
              </w:rPr>
              <w:t> </w:t>
            </w:r>
            <w:r w:rsidRPr="00BF6044">
              <w:rPr>
                <w:rFonts w:ascii="Arial" w:hAnsi="Arial" w:cs="Arial"/>
                <w:color w:val="002060"/>
                <w:lang w:val="x-none"/>
              </w:rPr>
              <w:t xml:space="preserve">°С. </w:t>
            </w:r>
            <w:r w:rsidRPr="00BF6044">
              <w:rPr>
                <w:rFonts w:ascii="Arial" w:hAnsi="Arial" w:cs="Arial"/>
                <w:color w:val="002060"/>
              </w:rPr>
              <w:t>Отделку окрашенной поверхности проводить после полного высыхания краски или грунта, не ранее чем через 24 ч после ее нанесения</w:t>
            </w:r>
            <w:r w:rsidR="00202C51">
              <w:rPr>
                <w:rFonts w:ascii="Arial" w:hAnsi="Arial" w:cs="Arial"/>
                <w:color w:val="002060"/>
              </w:rPr>
              <w:t>.</w:t>
            </w:r>
          </w:p>
        </w:tc>
      </w:tr>
      <w:tr w:rsidR="008169CD" w:rsidRPr="008169CD" w:rsidTr="00421E9B">
        <w:trPr>
          <w:trHeight w:val="2216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Нанесение </w:t>
            </w:r>
          </w:p>
        </w:tc>
        <w:tc>
          <w:tcPr>
            <w:tcW w:w="7547" w:type="dxa"/>
            <w:vAlign w:val="center"/>
            <w:hideMark/>
          </w:tcPr>
          <w:p w:rsidR="001922C3" w:rsidRPr="00BF6044" w:rsidRDefault="002060D9" w:rsidP="001922C3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П</w:t>
            </w:r>
            <w:r w:rsidR="001922C3" w:rsidRPr="00BF6044">
              <w:rPr>
                <w:rFonts w:ascii="Arial" w:hAnsi="Arial" w:cs="Arial"/>
                <w:color w:val="002060"/>
              </w:rPr>
              <w:t>еред применением материал тщательно перемешать. Применять в готовом виде. Материал наносить в 1</w:t>
            </w:r>
            <w:r w:rsidR="001922C3">
              <w:rPr>
                <w:rFonts w:ascii="Arial" w:hAnsi="Arial" w:cs="Arial"/>
                <w:color w:val="002060"/>
              </w:rPr>
              <w:t>-2 слоя в зависимости от выбранного эффекта</w:t>
            </w:r>
            <w:r w:rsidR="001922C3" w:rsidRPr="00BF6044">
              <w:rPr>
                <w:rFonts w:ascii="Arial" w:hAnsi="Arial" w:cs="Arial"/>
                <w:color w:val="002060"/>
              </w:rPr>
              <w:t>.</w:t>
            </w:r>
          </w:p>
          <w:p w:rsidR="001922C3" w:rsidRPr="00BF6044" w:rsidRDefault="001922C3" w:rsidP="001922C3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Материал наносить</w:t>
            </w:r>
            <w:r w:rsidRPr="003C1221">
              <w:rPr>
                <w:rFonts w:ascii="Arial" w:hAnsi="Arial" w:cs="Arial"/>
                <w:color w:val="002060"/>
              </w:rPr>
              <w:t xml:space="preserve"> </w:t>
            </w:r>
            <w:r w:rsidRPr="00BF6044">
              <w:rPr>
                <w:rFonts w:ascii="Arial" w:hAnsi="Arial" w:cs="Arial"/>
                <w:color w:val="002060"/>
              </w:rPr>
              <w:t>широкой кистью</w:t>
            </w:r>
            <w:r w:rsidRPr="003C1221">
              <w:rPr>
                <w:rFonts w:ascii="Arial" w:hAnsi="Arial" w:cs="Arial"/>
                <w:color w:val="002060"/>
              </w:rPr>
              <w:t xml:space="preserve"> </w:t>
            </w:r>
            <w:r w:rsidRPr="00BF6044">
              <w:rPr>
                <w:rFonts w:ascii="Arial" w:hAnsi="Arial" w:cs="Arial"/>
                <w:color w:val="002060"/>
              </w:rPr>
              <w:t xml:space="preserve">разнонаправленными движениями создавая желаемые эффекты. </w:t>
            </w:r>
          </w:p>
          <w:p w:rsidR="008169CD" w:rsidRPr="008169CD" w:rsidRDefault="001922C3" w:rsidP="001922C3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 w:rsidRPr="00BF6044">
              <w:rPr>
                <w:rFonts w:ascii="Arial" w:hAnsi="Arial" w:cs="Arial"/>
                <w:color w:val="002060"/>
              </w:rPr>
              <w:t xml:space="preserve">Допускается нанесение </w:t>
            </w:r>
            <w:r>
              <w:rPr>
                <w:rFonts w:ascii="Arial" w:hAnsi="Arial" w:cs="Arial"/>
                <w:color w:val="002060"/>
              </w:rPr>
              <w:t>губкой, также можно доработать эффект с помощью щетки.</w:t>
            </w:r>
          </w:p>
        </w:tc>
      </w:tr>
      <w:tr w:rsidR="008169CD" w:rsidRPr="008169CD" w:rsidTr="00421E9B">
        <w:trPr>
          <w:trHeight w:val="421"/>
        </w:trPr>
        <w:tc>
          <w:tcPr>
            <w:tcW w:w="3227" w:type="dxa"/>
            <w:vAlign w:val="center"/>
            <w:hideMark/>
          </w:tcPr>
          <w:p w:rsidR="008169CD" w:rsidRPr="005E03E4" w:rsidRDefault="008169CD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Цвет </w:t>
            </w:r>
          </w:p>
        </w:tc>
        <w:tc>
          <w:tcPr>
            <w:tcW w:w="7547" w:type="dxa"/>
            <w:vAlign w:val="center"/>
            <w:hideMark/>
          </w:tcPr>
          <w:p w:rsidR="008169CD" w:rsidRPr="008169CD" w:rsidRDefault="005E03E4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002060"/>
              </w:rPr>
              <w:t>П</w:t>
            </w:r>
            <w:r w:rsidR="001922C3" w:rsidRPr="00BF6044">
              <w:rPr>
                <w:rFonts w:ascii="Arial" w:hAnsi="Arial" w:cs="Arial"/>
                <w:color w:val="002060"/>
              </w:rPr>
              <w:t>олупрозрачное покрыти</w:t>
            </w:r>
            <w:r w:rsidR="001922C3">
              <w:rPr>
                <w:rFonts w:ascii="Arial" w:hAnsi="Arial" w:cs="Arial"/>
                <w:color w:val="002060"/>
              </w:rPr>
              <w:t>е с серебристым блеском.</w:t>
            </w:r>
          </w:p>
        </w:tc>
      </w:tr>
      <w:tr w:rsidR="001922C3" w:rsidRPr="008169CD" w:rsidTr="00421E9B">
        <w:trPr>
          <w:trHeight w:val="569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Расход 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1922C3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130-200 </w:t>
            </w:r>
            <w:r w:rsidRPr="00BF6044">
              <w:rPr>
                <w:rFonts w:ascii="Arial" w:hAnsi="Arial" w:cs="Arial"/>
                <w:color w:val="002060"/>
              </w:rPr>
              <w:t>г/м</w:t>
            </w:r>
            <w:proofErr w:type="gramStart"/>
            <w:r w:rsidRPr="00BF6044">
              <w:rPr>
                <w:rFonts w:ascii="Arial" w:hAnsi="Arial" w:cs="Arial"/>
                <w:color w:val="002060"/>
                <w:vertAlign w:val="superscript"/>
              </w:rPr>
              <w:t>2</w:t>
            </w:r>
            <w:proofErr w:type="gramEnd"/>
            <w:r w:rsidRPr="00BF6044">
              <w:rPr>
                <w:rFonts w:ascii="Arial" w:hAnsi="Arial" w:cs="Arial"/>
                <w:color w:val="002060"/>
              </w:rPr>
              <w:t>. Итоговый расход зависит от выбранного метода нанесения и определяется опытным путем</w:t>
            </w:r>
            <w:r w:rsidR="00202C51">
              <w:rPr>
                <w:rFonts w:ascii="Arial" w:hAnsi="Arial" w:cs="Arial"/>
                <w:color w:val="002060"/>
              </w:rPr>
              <w:t>.</w:t>
            </w:r>
          </w:p>
        </w:tc>
      </w:tr>
      <w:tr w:rsidR="001922C3" w:rsidRPr="008169CD" w:rsidTr="00421E9B">
        <w:trPr>
          <w:trHeight w:val="1555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Время высыхания 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1922C3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 w:rsidRPr="005E03E4">
              <w:rPr>
                <w:rFonts w:ascii="Arial" w:hAnsi="Arial" w:cs="Arial"/>
                <w:color w:val="002060"/>
              </w:rPr>
              <w:t>1-2 часа при температуре + 20°C и относительной влажности воздуха 65%. При уменьшении температуры или увеличении влажности время высыхания соответственно увеличивается. Заданный уровень устойчивости покрытия к мытью достигается через 2 недели после полного высыхания краски.</w:t>
            </w:r>
          </w:p>
        </w:tc>
      </w:tr>
      <w:tr w:rsidR="001922C3" w:rsidRPr="008169CD" w:rsidTr="00421E9B">
        <w:trPr>
          <w:trHeight w:val="629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Состав 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2060D9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002060"/>
              </w:rPr>
              <w:t>В</w:t>
            </w:r>
            <w:r w:rsidR="001922C3" w:rsidRPr="00BF6044">
              <w:rPr>
                <w:rFonts w:ascii="Arial" w:hAnsi="Arial" w:cs="Arial"/>
                <w:bCs/>
                <w:color w:val="002060"/>
              </w:rPr>
              <w:t>ода, дисперсия акрилового сополимера, стеклошарики, перламутровый пигмент, функциональные добавки.</w:t>
            </w:r>
          </w:p>
        </w:tc>
      </w:tr>
      <w:tr w:rsidR="001922C3" w:rsidRPr="008169CD" w:rsidTr="00421E9B">
        <w:trPr>
          <w:trHeight w:val="320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>Информация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1922C3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</w:p>
        </w:tc>
      </w:tr>
      <w:tr w:rsidR="001922C3" w:rsidRPr="008169CD" w:rsidTr="00421E9B">
        <w:trPr>
          <w:trHeight w:val="329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Гарантийный срок хранения 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1922C3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 w:rsidRPr="00793266">
              <w:rPr>
                <w:rFonts w:ascii="Arial" w:hAnsi="Arial" w:cs="Arial"/>
                <w:color w:val="002060"/>
              </w:rPr>
              <w:t>24 мес</w:t>
            </w:r>
            <w:r>
              <w:rPr>
                <w:rFonts w:ascii="Arial" w:hAnsi="Arial" w:cs="Arial"/>
                <w:color w:val="002060"/>
              </w:rPr>
              <w:t>яца</w:t>
            </w:r>
            <w:r w:rsidRPr="00793266">
              <w:rPr>
                <w:rFonts w:ascii="Arial" w:hAnsi="Arial" w:cs="Arial"/>
                <w:color w:val="002060"/>
              </w:rPr>
              <w:t xml:space="preserve"> с даты изготовления.</w:t>
            </w:r>
          </w:p>
        </w:tc>
      </w:tr>
      <w:tr w:rsidR="001922C3" w:rsidRPr="008169CD" w:rsidTr="00421E9B">
        <w:trPr>
          <w:trHeight w:val="844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>Условия х</w:t>
            </w:r>
            <w:bookmarkStart w:id="0" w:name="_GoBack"/>
            <w:bookmarkEnd w:id="0"/>
            <w:r w:rsidRPr="005E03E4">
              <w:rPr>
                <w:rFonts w:ascii="Arial" w:hAnsi="Arial" w:cs="Arial"/>
                <w:color w:val="002060"/>
              </w:rPr>
              <w:t xml:space="preserve">ранения </w:t>
            </w:r>
          </w:p>
        </w:tc>
        <w:tc>
          <w:tcPr>
            <w:tcW w:w="7547" w:type="dxa"/>
            <w:hideMark/>
          </w:tcPr>
          <w:p w:rsidR="001922C3" w:rsidRPr="008169CD" w:rsidRDefault="002060D9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002060"/>
              </w:rPr>
              <w:t>В</w:t>
            </w:r>
            <w:r w:rsidR="001922C3" w:rsidRPr="00BF6044">
              <w:rPr>
                <w:rFonts w:ascii="Arial" w:hAnsi="Arial" w:cs="Arial"/>
                <w:color w:val="002060"/>
              </w:rPr>
              <w:t xml:space="preserve"> прохладном месте в плотно закрытой упаковке. Максимально и минимально допустимые пределы температуры хранения и транспортировки - от + </w:t>
            </w:r>
            <w:smartTag w:uri="urn:schemas-microsoft-com:office:smarttags" w:element="metricconverter">
              <w:smartTagPr>
                <w:attr w:name="ProductID" w:val="5 ﾰC"/>
              </w:smartTagPr>
              <w:r w:rsidR="001922C3" w:rsidRPr="00BF6044">
                <w:rPr>
                  <w:rFonts w:ascii="Arial" w:hAnsi="Arial" w:cs="Arial"/>
                  <w:color w:val="002060"/>
                </w:rPr>
                <w:t>5 °C</w:t>
              </w:r>
            </w:smartTag>
            <w:r w:rsidR="001922C3" w:rsidRPr="00BF6044">
              <w:rPr>
                <w:rFonts w:ascii="Arial" w:hAnsi="Arial" w:cs="Arial"/>
                <w:color w:val="002060"/>
              </w:rPr>
              <w:t xml:space="preserve"> до + 40 °C. Избегать замораживания.</w:t>
            </w:r>
          </w:p>
        </w:tc>
      </w:tr>
      <w:tr w:rsidR="001922C3" w:rsidRPr="008169CD" w:rsidTr="00421E9B">
        <w:trPr>
          <w:trHeight w:val="559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Меры предосторожности 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1922C3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 w:rsidRPr="0027652E">
              <w:rPr>
                <w:rFonts w:ascii="Arial" w:hAnsi="Arial" w:cs="Arial"/>
                <w:color w:val="002060"/>
              </w:rPr>
              <w:t xml:space="preserve">Беречь от детей! При попадании </w:t>
            </w:r>
            <w:r>
              <w:rPr>
                <w:rFonts w:ascii="Arial" w:hAnsi="Arial" w:cs="Arial"/>
                <w:color w:val="002060"/>
              </w:rPr>
              <w:t>лака</w:t>
            </w:r>
            <w:r w:rsidRPr="0027652E">
              <w:rPr>
                <w:rFonts w:ascii="Arial" w:hAnsi="Arial" w:cs="Arial"/>
                <w:color w:val="002060"/>
              </w:rPr>
              <w:t xml:space="preserve"> в глаза или на кожу – промыть водой!</w:t>
            </w:r>
          </w:p>
        </w:tc>
      </w:tr>
      <w:tr w:rsidR="001922C3" w:rsidRPr="008169CD" w:rsidTr="00421E9B">
        <w:trPr>
          <w:trHeight w:val="867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Утилизация 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2060D9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002060"/>
              </w:rPr>
              <w:t>О</w:t>
            </w:r>
            <w:r w:rsidR="001922C3" w:rsidRPr="00BF6044">
              <w:rPr>
                <w:rFonts w:ascii="Arial" w:hAnsi="Arial" w:cs="Arial"/>
                <w:color w:val="002060"/>
              </w:rPr>
              <w:t>статки высохшего материала подлежат утилизации как бытовые отходы, полимерная упаковка подлежит сбору для вторичной переработки.</w:t>
            </w:r>
          </w:p>
        </w:tc>
      </w:tr>
      <w:tr w:rsidR="001922C3" w:rsidRPr="008169CD" w:rsidTr="00421E9B">
        <w:trPr>
          <w:trHeight w:val="393"/>
        </w:trPr>
        <w:tc>
          <w:tcPr>
            <w:tcW w:w="3227" w:type="dxa"/>
            <w:vAlign w:val="center"/>
            <w:hideMark/>
          </w:tcPr>
          <w:p w:rsidR="001922C3" w:rsidRPr="005E03E4" w:rsidRDefault="001922C3" w:rsidP="008169CD">
            <w:pPr>
              <w:spacing w:after="0" w:line="240" w:lineRule="auto"/>
              <w:rPr>
                <w:rFonts w:ascii="Arial" w:hAnsi="Arial" w:cs="Arial"/>
                <w:color w:val="002060"/>
              </w:rPr>
            </w:pPr>
            <w:r w:rsidRPr="005E03E4">
              <w:rPr>
                <w:rFonts w:ascii="Arial" w:hAnsi="Arial" w:cs="Arial"/>
                <w:color w:val="002060"/>
              </w:rPr>
              <w:t xml:space="preserve">Объем/масса </w:t>
            </w:r>
          </w:p>
        </w:tc>
        <w:tc>
          <w:tcPr>
            <w:tcW w:w="7547" w:type="dxa"/>
            <w:vAlign w:val="center"/>
            <w:hideMark/>
          </w:tcPr>
          <w:p w:rsidR="001922C3" w:rsidRPr="008169CD" w:rsidRDefault="001922C3" w:rsidP="008169CD">
            <w:pPr>
              <w:spacing w:after="0" w:line="240" w:lineRule="auto"/>
              <w:rPr>
                <w:rFonts w:ascii="Arial" w:eastAsia="Times New Roman" w:hAnsi="Arial" w:cs="Arial"/>
                <w:color w:val="244061"/>
                <w:sz w:val="16"/>
                <w:szCs w:val="16"/>
                <w:lang w:eastAsia="ru-RU"/>
              </w:rPr>
            </w:pPr>
            <w:r w:rsidRPr="00D553B0">
              <w:rPr>
                <w:rFonts w:ascii="Arial" w:hAnsi="Arial" w:cs="Arial"/>
                <w:color w:val="002060"/>
                <w:sz w:val="20"/>
                <w:szCs w:val="20"/>
              </w:rPr>
              <w:t>1 кг, 2,5 кг</w:t>
            </w:r>
          </w:p>
        </w:tc>
      </w:tr>
    </w:tbl>
    <w:p w:rsidR="008169CD" w:rsidRPr="005E03E4" w:rsidRDefault="008169CD" w:rsidP="005E03E4">
      <w:pPr>
        <w:tabs>
          <w:tab w:val="left" w:pos="9306"/>
        </w:tabs>
      </w:pPr>
    </w:p>
    <w:sectPr w:rsidR="008169CD" w:rsidRPr="005E03E4" w:rsidSect="00202C51">
      <w:pgSz w:w="11906" w:h="16838"/>
      <w:pgMar w:top="113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6041A"/>
    <w:multiLevelType w:val="hybridMultilevel"/>
    <w:tmpl w:val="B4E09B98"/>
    <w:lvl w:ilvl="0" w:tplc="874E6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37279C"/>
    <w:multiLevelType w:val="hybridMultilevel"/>
    <w:tmpl w:val="659A5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8369D1"/>
    <w:multiLevelType w:val="hybridMultilevel"/>
    <w:tmpl w:val="A9EEB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C64"/>
    <w:rsid w:val="001922C3"/>
    <w:rsid w:val="00202C51"/>
    <w:rsid w:val="002060D9"/>
    <w:rsid w:val="00286967"/>
    <w:rsid w:val="00421E9B"/>
    <w:rsid w:val="005E03E4"/>
    <w:rsid w:val="0069204C"/>
    <w:rsid w:val="007C7FEF"/>
    <w:rsid w:val="008169CD"/>
    <w:rsid w:val="00843C64"/>
    <w:rsid w:val="0090078F"/>
    <w:rsid w:val="009F0E02"/>
    <w:rsid w:val="00F62A04"/>
    <w:rsid w:val="00FF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9C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8169CD"/>
    <w:rPr>
      <w:rFonts w:ascii="Arial" w:hAnsi="Arial" w:cs="Arial" w:hint="default"/>
      <w:b w:val="0"/>
      <w:bCs w:val="0"/>
      <w:i w:val="0"/>
      <w:iCs w:val="0"/>
      <w:color w:val="1F3864"/>
      <w:sz w:val="18"/>
      <w:szCs w:val="18"/>
    </w:rPr>
  </w:style>
  <w:style w:type="character" w:customStyle="1" w:styleId="fontstyle21">
    <w:name w:val="fontstyle21"/>
    <w:basedOn w:val="a0"/>
    <w:rsid w:val="008169CD"/>
    <w:rPr>
      <w:rFonts w:ascii="Wingdings" w:hAnsi="Wingdings" w:hint="default"/>
      <w:b w:val="0"/>
      <w:bCs w:val="0"/>
      <w:i w:val="0"/>
      <w:iCs w:val="0"/>
      <w:color w:val="244061"/>
      <w:sz w:val="16"/>
      <w:szCs w:val="16"/>
    </w:rPr>
  </w:style>
  <w:style w:type="paragraph" w:styleId="a5">
    <w:name w:val="List Paragraph"/>
    <w:basedOn w:val="a"/>
    <w:uiPriority w:val="34"/>
    <w:qFormat/>
    <w:rsid w:val="00FF36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9C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8169CD"/>
    <w:rPr>
      <w:rFonts w:ascii="Arial" w:hAnsi="Arial" w:cs="Arial" w:hint="default"/>
      <w:b w:val="0"/>
      <w:bCs w:val="0"/>
      <w:i w:val="0"/>
      <w:iCs w:val="0"/>
      <w:color w:val="1F3864"/>
      <w:sz w:val="18"/>
      <w:szCs w:val="18"/>
    </w:rPr>
  </w:style>
  <w:style w:type="character" w:customStyle="1" w:styleId="fontstyle21">
    <w:name w:val="fontstyle21"/>
    <w:basedOn w:val="a0"/>
    <w:rsid w:val="008169CD"/>
    <w:rPr>
      <w:rFonts w:ascii="Wingdings" w:hAnsi="Wingdings" w:hint="default"/>
      <w:b w:val="0"/>
      <w:bCs w:val="0"/>
      <w:i w:val="0"/>
      <w:iCs w:val="0"/>
      <w:color w:val="244061"/>
      <w:sz w:val="16"/>
      <w:szCs w:val="16"/>
    </w:rPr>
  </w:style>
  <w:style w:type="paragraph" w:styleId="a5">
    <w:name w:val="List Paragraph"/>
    <w:basedOn w:val="a"/>
    <w:uiPriority w:val="34"/>
    <w:qFormat/>
    <w:rsid w:val="00FF3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st8</dc:creator>
  <cp:keywords/>
  <dc:description/>
  <cp:lastModifiedBy>st8</cp:lastModifiedBy>
  <cp:revision>9</cp:revision>
  <dcterms:created xsi:type="dcterms:W3CDTF">2024-10-29T06:28:00Z</dcterms:created>
  <dcterms:modified xsi:type="dcterms:W3CDTF">2024-10-29T07:34:00Z</dcterms:modified>
</cp:coreProperties>
</file>